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6A7C" w14:textId="12C929CB" w:rsidR="00CB759B" w:rsidRDefault="00CB759B" w:rsidP="002159A1">
      <w:pPr>
        <w:pBdr>
          <w:top w:val="threeDEngrave" w:sz="24" w:space="1" w:color="95B3D7" w:themeColor="accent1" w:themeTint="99"/>
          <w:left w:val="threeDEngrave" w:sz="24" w:space="4" w:color="95B3D7" w:themeColor="accent1" w:themeTint="99"/>
          <w:bottom w:val="threeDEmboss" w:sz="24" w:space="1" w:color="95B3D7" w:themeColor="accent1" w:themeTint="99"/>
          <w:right w:val="threeDEmboss" w:sz="24" w:space="4" w:color="95B3D7" w:themeColor="accent1" w:themeTint="99"/>
        </w:pBdr>
        <w:ind w:left="567" w:right="567"/>
        <w:jc w:val="center"/>
        <w:rPr>
          <w:rFonts w:ascii="Papyrus" w:hAnsi="Papyrus"/>
          <w:b/>
          <w:sz w:val="32"/>
        </w:rPr>
      </w:pPr>
      <w:r>
        <w:rPr>
          <w:rFonts w:ascii="Papyrus" w:hAnsi="Papyrus"/>
          <w:b/>
          <w:sz w:val="32"/>
        </w:rPr>
        <w:t>A Saint-Léon, notre crèche en union avec les chrétiens d’Orient</w:t>
      </w:r>
    </w:p>
    <w:p w14:paraId="2B5A6804" w14:textId="2AA57ACC" w:rsidR="00EA388F" w:rsidRPr="00EA388F" w:rsidRDefault="00EA388F" w:rsidP="002159A1">
      <w:pPr>
        <w:pBdr>
          <w:top w:val="threeDEngrave" w:sz="24" w:space="1" w:color="95B3D7" w:themeColor="accent1" w:themeTint="99"/>
          <w:left w:val="threeDEngrave" w:sz="24" w:space="4" w:color="95B3D7" w:themeColor="accent1" w:themeTint="99"/>
          <w:bottom w:val="threeDEmboss" w:sz="24" w:space="1" w:color="95B3D7" w:themeColor="accent1" w:themeTint="99"/>
          <w:right w:val="threeDEmboss" w:sz="24" w:space="4" w:color="95B3D7" w:themeColor="accent1" w:themeTint="99"/>
        </w:pBdr>
        <w:ind w:left="567" w:right="567"/>
        <w:jc w:val="center"/>
        <w:rPr>
          <w:rFonts w:ascii="Papyrus" w:hAnsi="Papyrus"/>
          <w:b/>
          <w:sz w:val="32"/>
        </w:rPr>
      </w:pPr>
      <w:r w:rsidRPr="00EA388F">
        <w:rPr>
          <w:rFonts w:ascii="Papyrus" w:hAnsi="Papyrus"/>
          <w:b/>
          <w:sz w:val="32"/>
        </w:rPr>
        <w:t>Le Prince de la Paix</w:t>
      </w:r>
      <w:r w:rsidR="00CB759B">
        <w:rPr>
          <w:rFonts w:ascii="Papyrus" w:hAnsi="Papyrus"/>
          <w:b/>
          <w:sz w:val="32"/>
        </w:rPr>
        <w:t xml:space="preserve"> au milieu de la guerre</w:t>
      </w:r>
      <w:r w:rsidR="00CB759B" w:rsidRPr="00EA388F">
        <w:rPr>
          <w:rFonts w:ascii="Papyrus" w:hAnsi="Papyrus"/>
          <w:b/>
          <w:sz w:val="32"/>
        </w:rPr>
        <w:t xml:space="preserve"> </w:t>
      </w:r>
      <w:r w:rsidRPr="00EA388F">
        <w:rPr>
          <w:rFonts w:ascii="Papyrus" w:hAnsi="Papyrus"/>
          <w:b/>
          <w:sz w:val="32"/>
        </w:rPr>
        <w:t>…</w:t>
      </w:r>
    </w:p>
    <w:p w14:paraId="20179CEB" w14:textId="55C442AA" w:rsidR="00FB3848" w:rsidRDefault="00FB3848">
      <w:pPr>
        <w:rPr>
          <w:rFonts w:ascii="Papyrus" w:hAnsi="Papyrus"/>
          <w:b/>
        </w:rPr>
      </w:pPr>
    </w:p>
    <w:p w14:paraId="3189458A" w14:textId="653E4AF9" w:rsidR="00CC3E1B" w:rsidRPr="00EA388F" w:rsidRDefault="00BB7B36" w:rsidP="001E6660">
      <w:pPr>
        <w:jc w:val="both"/>
        <w:rPr>
          <w:rFonts w:ascii="Enviro" w:hAnsi="Enviro"/>
          <w:sz w:val="32"/>
        </w:rPr>
      </w:pPr>
      <w:r w:rsidRPr="00EA388F">
        <w:rPr>
          <w:rFonts w:ascii="Helvetica" w:hAnsi="Helvetica" w:cs="Helvetica"/>
          <w:noProof/>
        </w:rPr>
        <w:drawing>
          <wp:anchor distT="0" distB="0" distL="114300" distR="114300" simplePos="0" relativeHeight="251662336" behindDoc="0" locked="0" layoutInCell="1" allowOverlap="1" wp14:anchorId="132FAF97" wp14:editId="0A0901ED">
            <wp:simplePos x="0" y="0"/>
            <wp:positionH relativeFrom="column">
              <wp:posOffset>21590</wp:posOffset>
            </wp:positionH>
            <wp:positionV relativeFrom="paragraph">
              <wp:posOffset>130247</wp:posOffset>
            </wp:positionV>
            <wp:extent cx="3099435" cy="1744980"/>
            <wp:effectExtent l="0" t="0" r="0" b="7620"/>
            <wp:wrapTight wrapText="bothSides">
              <wp:wrapPolygon edited="0">
                <wp:start x="0" y="0"/>
                <wp:lineTo x="0" y="21380"/>
                <wp:lineTo x="21419" y="21380"/>
                <wp:lineTo x="2141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943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09C" w:rsidRPr="00EA388F">
        <w:rPr>
          <w:rFonts w:ascii="Enviro" w:hAnsi="Enviro"/>
          <w:sz w:val="32"/>
        </w:rPr>
        <w:t xml:space="preserve">La crèche cherche à évoquer le Mystère de </w:t>
      </w:r>
      <w:proofErr w:type="gramStart"/>
      <w:r w:rsidR="0077209C" w:rsidRPr="00EA388F">
        <w:rPr>
          <w:rFonts w:ascii="Enviro" w:hAnsi="Enviro"/>
          <w:sz w:val="32"/>
        </w:rPr>
        <w:t>Jésus</w:t>
      </w:r>
      <w:r w:rsidR="001E6660" w:rsidRPr="00EA388F">
        <w:rPr>
          <w:rFonts w:ascii="Enviro" w:hAnsi="Enviro"/>
          <w:sz w:val="32"/>
        </w:rPr>
        <w:t> </w:t>
      </w:r>
      <w:r w:rsidR="0077209C" w:rsidRPr="00EA388F">
        <w:rPr>
          <w:rFonts w:ascii="Enviro" w:hAnsi="Enviro"/>
          <w:sz w:val="32"/>
        </w:rPr>
        <w:t>,</w:t>
      </w:r>
      <w:proofErr w:type="gramEnd"/>
      <w:r w:rsidR="0077209C" w:rsidRPr="00EA388F">
        <w:rPr>
          <w:rFonts w:ascii="Enviro" w:hAnsi="Enviro"/>
          <w:sz w:val="32"/>
        </w:rPr>
        <w:t xml:space="preserve"> Dieu fait homme</w:t>
      </w:r>
      <w:r w:rsidR="001E6660" w:rsidRPr="00EA388F">
        <w:rPr>
          <w:rFonts w:ascii="Enviro" w:hAnsi="Enviro"/>
          <w:sz w:val="32"/>
        </w:rPr>
        <w:t> </w:t>
      </w:r>
      <w:r w:rsidR="0077209C" w:rsidRPr="00EA388F">
        <w:rPr>
          <w:rFonts w:ascii="Enviro" w:hAnsi="Enviro"/>
          <w:sz w:val="32"/>
        </w:rPr>
        <w:t>, Sauveur de toute l’humanité</w:t>
      </w:r>
      <w:r w:rsidR="001E6660" w:rsidRPr="00EA388F">
        <w:rPr>
          <w:rFonts w:ascii="Enviro" w:hAnsi="Enviro"/>
          <w:sz w:val="32"/>
        </w:rPr>
        <w:t> </w:t>
      </w:r>
      <w:r w:rsidR="0077209C" w:rsidRPr="00EA388F">
        <w:rPr>
          <w:rFonts w:ascii="Enviro" w:hAnsi="Enviro"/>
          <w:sz w:val="32"/>
        </w:rPr>
        <w:t>.</w:t>
      </w:r>
    </w:p>
    <w:p w14:paraId="6D18ACB7" w14:textId="19042217" w:rsidR="001E6660" w:rsidRPr="00EA388F" w:rsidRDefault="0077209C" w:rsidP="001E6660">
      <w:pPr>
        <w:jc w:val="both"/>
        <w:rPr>
          <w:rFonts w:ascii="Enviro" w:hAnsi="Enviro"/>
          <w:sz w:val="32"/>
        </w:rPr>
      </w:pPr>
      <w:r w:rsidRPr="00EA388F">
        <w:rPr>
          <w:rFonts w:ascii="Enviro" w:hAnsi="Enviro"/>
          <w:sz w:val="32"/>
        </w:rPr>
        <w:t xml:space="preserve">La naissance d’un enfant est assurément un événement de douceur et de </w:t>
      </w:r>
      <w:proofErr w:type="gramStart"/>
      <w:r w:rsidRPr="00EA388F">
        <w:rPr>
          <w:rFonts w:ascii="Enviro" w:hAnsi="Enviro"/>
          <w:sz w:val="32"/>
        </w:rPr>
        <w:t>joie</w:t>
      </w:r>
      <w:r w:rsidR="001E6660" w:rsidRPr="00EA388F">
        <w:rPr>
          <w:rFonts w:ascii="Enviro" w:hAnsi="Enviro"/>
          <w:sz w:val="32"/>
        </w:rPr>
        <w:t> </w:t>
      </w:r>
      <w:r w:rsidRPr="00EA388F">
        <w:rPr>
          <w:rFonts w:ascii="Enviro" w:hAnsi="Enviro"/>
          <w:sz w:val="32"/>
        </w:rPr>
        <w:t>.</w:t>
      </w:r>
      <w:proofErr w:type="gramEnd"/>
      <w:r w:rsidRPr="00EA388F">
        <w:rPr>
          <w:rFonts w:ascii="Enviro" w:hAnsi="Enviro"/>
          <w:sz w:val="32"/>
        </w:rPr>
        <w:t xml:space="preserve"> </w:t>
      </w:r>
      <w:proofErr w:type="gramStart"/>
      <w:r w:rsidRPr="00EA388F">
        <w:rPr>
          <w:rFonts w:ascii="Enviro" w:hAnsi="Enviro"/>
          <w:sz w:val="32"/>
        </w:rPr>
        <w:t>Cependant</w:t>
      </w:r>
      <w:r w:rsidR="00F3143C">
        <w:rPr>
          <w:rFonts w:ascii="Enviro" w:hAnsi="Enviro"/>
          <w:sz w:val="32"/>
        </w:rPr>
        <w:t> </w:t>
      </w:r>
      <w:r w:rsidRPr="00EA388F">
        <w:rPr>
          <w:rFonts w:ascii="Enviro" w:hAnsi="Enviro"/>
          <w:sz w:val="32"/>
        </w:rPr>
        <w:t>,</w:t>
      </w:r>
      <w:proofErr w:type="gramEnd"/>
      <w:r w:rsidRPr="00EA388F">
        <w:rPr>
          <w:rFonts w:ascii="Enviro" w:hAnsi="Enviro"/>
          <w:sz w:val="32"/>
        </w:rPr>
        <w:t xml:space="preserve"> le lendemain de Noël</w:t>
      </w:r>
      <w:r w:rsidR="00F3143C">
        <w:rPr>
          <w:rFonts w:ascii="Enviro" w:hAnsi="Enviro"/>
          <w:sz w:val="32"/>
        </w:rPr>
        <w:t> </w:t>
      </w:r>
      <w:r w:rsidRPr="00EA388F">
        <w:rPr>
          <w:rFonts w:ascii="Enviro" w:hAnsi="Enviro"/>
          <w:sz w:val="32"/>
        </w:rPr>
        <w:t>, l’Église fait mémoire du premier martyr</w:t>
      </w:r>
      <w:r w:rsidR="001E6660" w:rsidRPr="00EA388F">
        <w:rPr>
          <w:rFonts w:ascii="Enviro" w:hAnsi="Enviro"/>
          <w:sz w:val="32"/>
        </w:rPr>
        <w:t> </w:t>
      </w:r>
      <w:r w:rsidRPr="00EA388F">
        <w:rPr>
          <w:rFonts w:ascii="Enviro" w:hAnsi="Enviro"/>
          <w:sz w:val="32"/>
        </w:rPr>
        <w:t>, Étienne, et deux jours après</w:t>
      </w:r>
      <w:r w:rsidR="001E6660" w:rsidRPr="00EA388F">
        <w:rPr>
          <w:rFonts w:ascii="Enviro" w:hAnsi="Enviro"/>
          <w:sz w:val="32"/>
        </w:rPr>
        <w:t> </w:t>
      </w:r>
      <w:r w:rsidRPr="00EA388F">
        <w:rPr>
          <w:rFonts w:ascii="Enviro" w:hAnsi="Enviro"/>
          <w:sz w:val="32"/>
        </w:rPr>
        <w:t>, mémoire des Saints Innocents</w:t>
      </w:r>
      <w:r w:rsidR="001E6660" w:rsidRPr="00EA388F">
        <w:rPr>
          <w:rFonts w:ascii="Enviro" w:hAnsi="Enviro"/>
          <w:sz w:val="32"/>
        </w:rPr>
        <w:t> . . .</w:t>
      </w:r>
    </w:p>
    <w:p w14:paraId="540406AF" w14:textId="3D43A93F" w:rsidR="0077209C" w:rsidRPr="00EA388F" w:rsidRDefault="001E6660" w:rsidP="001E6660">
      <w:pPr>
        <w:jc w:val="both"/>
        <w:rPr>
          <w:rFonts w:ascii="Enviro" w:hAnsi="Enviro"/>
          <w:sz w:val="32"/>
        </w:rPr>
      </w:pPr>
      <w:r w:rsidRPr="00EA388F">
        <w:rPr>
          <w:rFonts w:ascii="Enviro" w:hAnsi="Enviro"/>
          <w:sz w:val="32"/>
        </w:rPr>
        <w:t xml:space="preserve">C’est que le Sauveur ne vient pas dans un monde de </w:t>
      </w:r>
      <w:proofErr w:type="gramStart"/>
      <w:r w:rsidRPr="00EA388F">
        <w:rPr>
          <w:rFonts w:ascii="Enviro" w:hAnsi="Enviro"/>
          <w:sz w:val="32"/>
        </w:rPr>
        <w:t>paix .</w:t>
      </w:r>
      <w:proofErr w:type="gramEnd"/>
      <w:r w:rsidR="00604BAA" w:rsidRPr="00EA388F">
        <w:rPr>
          <w:rFonts w:ascii="Enviro" w:hAnsi="Enviro"/>
          <w:sz w:val="32"/>
        </w:rPr>
        <w:t xml:space="preserve"> Il est venu dans un monde </w:t>
      </w:r>
      <w:proofErr w:type="gramStart"/>
      <w:r w:rsidR="00604BAA" w:rsidRPr="00EA388F">
        <w:rPr>
          <w:rFonts w:ascii="Enviro" w:hAnsi="Enviro"/>
          <w:sz w:val="32"/>
        </w:rPr>
        <w:t>violent ,</w:t>
      </w:r>
      <w:proofErr w:type="gramEnd"/>
      <w:r w:rsidR="00604BAA" w:rsidRPr="00EA388F">
        <w:rPr>
          <w:rFonts w:ascii="Enviro" w:hAnsi="Enviro"/>
          <w:sz w:val="32"/>
        </w:rPr>
        <w:t xml:space="preserve"> blessé par le péché , un monde dont Jésus lui-même dit que le prince en est </w:t>
      </w:r>
      <w:proofErr w:type="spellStart"/>
      <w:r w:rsidR="00604BAA" w:rsidRPr="00EA388F">
        <w:rPr>
          <w:rFonts w:ascii="Enviro" w:hAnsi="Enviro"/>
          <w:sz w:val="32"/>
        </w:rPr>
        <w:t>satan</w:t>
      </w:r>
      <w:proofErr w:type="spellEnd"/>
      <w:r w:rsidR="00604BAA" w:rsidRPr="00EA388F">
        <w:rPr>
          <w:rFonts w:ascii="Enviro" w:hAnsi="Enviro"/>
          <w:sz w:val="32"/>
        </w:rPr>
        <w:t> . . .</w:t>
      </w:r>
    </w:p>
    <w:p w14:paraId="47FB9152" w14:textId="08CA0BE7" w:rsidR="00604BAA" w:rsidRDefault="00604BAA" w:rsidP="001E6660">
      <w:pPr>
        <w:jc w:val="both"/>
        <w:rPr>
          <w:rFonts w:ascii="Enviro" w:hAnsi="Enviro"/>
          <w:sz w:val="32"/>
        </w:rPr>
      </w:pPr>
      <w:r w:rsidRPr="00EA388F">
        <w:rPr>
          <w:rFonts w:ascii="Enviro" w:hAnsi="Enviro"/>
          <w:sz w:val="32"/>
        </w:rPr>
        <w:t xml:space="preserve">En représentant cette année le mystère de l’Incarnation au milieu de ruines d’Alep en </w:t>
      </w:r>
      <w:proofErr w:type="gramStart"/>
      <w:r w:rsidRPr="00EA388F">
        <w:rPr>
          <w:rFonts w:ascii="Enviro" w:hAnsi="Enviro"/>
          <w:sz w:val="32"/>
        </w:rPr>
        <w:t>Syrie ,</w:t>
      </w:r>
      <w:proofErr w:type="gramEnd"/>
      <w:r w:rsidRPr="00EA388F">
        <w:rPr>
          <w:rFonts w:ascii="Enviro" w:hAnsi="Enviro"/>
          <w:sz w:val="32"/>
        </w:rPr>
        <w:t xml:space="preserve"> nous voulons partager l’espérance de nos frères chrétiens d’Orient qui célèbrent ce mystère au milieu de leur ville massacrée par les combats . </w:t>
      </w:r>
      <w:r w:rsidRPr="00EA388F">
        <w:rPr>
          <w:rFonts w:ascii="Enviro" w:hAnsi="Enviro"/>
          <w:i/>
          <w:sz w:val="32"/>
        </w:rPr>
        <w:t xml:space="preserve">« Je demanderai [à Jésus] pour ce Noël un cadeau qui puisse redonner le sourire à notre peuple </w:t>
      </w:r>
      <w:proofErr w:type="gramStart"/>
      <w:r w:rsidRPr="00EA388F">
        <w:rPr>
          <w:rFonts w:ascii="Enviro" w:hAnsi="Enviro"/>
          <w:i/>
          <w:sz w:val="32"/>
        </w:rPr>
        <w:t>chéri ,</w:t>
      </w:r>
      <w:proofErr w:type="gramEnd"/>
      <w:r w:rsidRPr="00EA388F">
        <w:rPr>
          <w:rFonts w:ascii="Enviro" w:hAnsi="Enviro"/>
          <w:i/>
          <w:sz w:val="32"/>
        </w:rPr>
        <w:t xml:space="preserve"> je lui demanderai </w:t>
      </w:r>
      <w:r w:rsidR="002A0678" w:rsidRPr="00EA388F">
        <w:rPr>
          <w:rFonts w:ascii="Enviro" w:hAnsi="Enviro"/>
          <w:i/>
          <w:sz w:val="32"/>
        </w:rPr>
        <w:t>de tout mon cœur qu’Il fasse naî</w:t>
      </w:r>
      <w:r w:rsidRPr="00EA388F">
        <w:rPr>
          <w:rFonts w:ascii="Enviro" w:hAnsi="Enviro"/>
          <w:i/>
          <w:sz w:val="32"/>
        </w:rPr>
        <w:t>tre avec sa naissance la tendresse dans les cœurs endurcis , l’amitié entre les hommes et la Paix dans notre pays. »</w:t>
      </w:r>
      <w:r w:rsidRPr="00EA388F">
        <w:rPr>
          <w:rFonts w:ascii="Enviro" w:hAnsi="Enviro"/>
          <w:sz w:val="32"/>
        </w:rPr>
        <w:t xml:space="preserve"> écrivait l’an dernier l’archevêque grec catholique d’Alep (voir dernière page).</w:t>
      </w:r>
    </w:p>
    <w:p w14:paraId="4D839C65" w14:textId="77777777" w:rsidR="00E22489" w:rsidRDefault="00E22489" w:rsidP="001E6660">
      <w:pPr>
        <w:jc w:val="both"/>
        <w:rPr>
          <w:rFonts w:ascii="Enviro" w:hAnsi="Enviro"/>
          <w:sz w:val="32"/>
        </w:rPr>
      </w:pPr>
    </w:p>
    <w:p w14:paraId="4D13C06F" w14:textId="5453B845" w:rsidR="00E22489" w:rsidRPr="00EA388F" w:rsidRDefault="00E22489" w:rsidP="00E22489">
      <w:pPr>
        <w:jc w:val="right"/>
        <w:rPr>
          <w:rFonts w:ascii="Enviro" w:hAnsi="Enviro"/>
          <w:sz w:val="32"/>
        </w:rPr>
      </w:pPr>
      <w:r>
        <w:rPr>
          <w:rFonts w:ascii="Enviro" w:hAnsi="Enviro"/>
          <w:sz w:val="32"/>
        </w:rPr>
        <w:t>Père Emmanuel Schwab, curé</w:t>
      </w:r>
    </w:p>
    <w:p w14:paraId="2CB722FB" w14:textId="15FAAAE1" w:rsidR="00537B36" w:rsidRDefault="00537B36" w:rsidP="001E6660">
      <w:pPr>
        <w:jc w:val="both"/>
        <w:rPr>
          <w:rFonts w:ascii="Enviro" w:hAnsi="Enviro"/>
          <w:sz w:val="32"/>
        </w:rPr>
      </w:pPr>
    </w:p>
    <w:p w14:paraId="2B1222F0" w14:textId="4C77251A" w:rsidR="00094B7B" w:rsidRDefault="00094B7B" w:rsidP="00094B7B">
      <w:pPr>
        <w:jc w:val="center"/>
        <w:rPr>
          <w:rFonts w:ascii="Enviro" w:hAnsi="Enviro"/>
          <w:sz w:val="32"/>
        </w:rPr>
      </w:pPr>
      <w:r>
        <w:rPr>
          <w:rFonts w:ascii="Enviro" w:hAnsi="Enviro"/>
          <w:sz w:val="32"/>
        </w:rPr>
        <w:t>* * * * * * * * * * * * * * * * *</w:t>
      </w:r>
    </w:p>
    <w:p w14:paraId="776AC019" w14:textId="77777777" w:rsidR="001B42C5" w:rsidRPr="001B42C5" w:rsidRDefault="001B42C5" w:rsidP="001B42C5">
      <w:pPr>
        <w:jc w:val="both"/>
        <w:rPr>
          <w:rFonts w:ascii="Enviro" w:hAnsi="Enviro"/>
          <w:sz w:val="16"/>
          <w:szCs w:val="16"/>
        </w:rPr>
      </w:pPr>
    </w:p>
    <w:p w14:paraId="7DC08454" w14:textId="6EDBD292" w:rsidR="001B42C5" w:rsidRPr="001B42C5" w:rsidRDefault="001B42C5" w:rsidP="001B42C5">
      <w:pPr>
        <w:pStyle w:val="p1"/>
        <w:jc w:val="center"/>
        <w:rPr>
          <w:rFonts w:ascii="Papyrus" w:hAnsi="Papyrus" w:cstheme="minorBidi"/>
          <w:b/>
          <w:color w:val="auto"/>
          <w:sz w:val="28"/>
          <w:szCs w:val="24"/>
        </w:rPr>
      </w:pPr>
      <w:r w:rsidRPr="001B42C5">
        <w:rPr>
          <w:rFonts w:ascii="Papyrus" w:hAnsi="Papyrus" w:cstheme="minorBidi"/>
          <w:b/>
          <w:color w:val="auto"/>
          <w:sz w:val="28"/>
          <w:szCs w:val="24"/>
        </w:rPr>
        <w:t>Méditation de Mgr Samir NASSAR, Archevêque Maronite de Damas – Noël 2013</w:t>
      </w:r>
    </w:p>
    <w:p w14:paraId="71D32674" w14:textId="77777777" w:rsidR="00094B7B" w:rsidRPr="001B42C5" w:rsidRDefault="00094B7B" w:rsidP="001E6660">
      <w:pPr>
        <w:jc w:val="both"/>
        <w:rPr>
          <w:rFonts w:ascii="Enviro" w:hAnsi="Enviro"/>
          <w:sz w:val="16"/>
          <w:szCs w:val="16"/>
        </w:rPr>
      </w:pPr>
    </w:p>
    <w:p w14:paraId="59FBF850" w14:textId="3C3F7318" w:rsidR="00F322C8" w:rsidRPr="000945F5" w:rsidRDefault="00046E51" w:rsidP="00F322C8">
      <w:pPr>
        <w:jc w:val="both"/>
        <w:rPr>
          <w:rFonts w:ascii="Papyrus" w:hAnsi="Papyrus"/>
          <w:sz w:val="28"/>
        </w:rPr>
      </w:pPr>
      <w:r w:rsidRPr="000945F5">
        <w:rPr>
          <w:rFonts w:ascii="Helvetica" w:hAnsi="Helvetica" w:cs="Helvetica"/>
          <w:noProof/>
          <w:sz w:val="28"/>
        </w:rPr>
        <w:drawing>
          <wp:anchor distT="0" distB="0" distL="114300" distR="114300" simplePos="0" relativeHeight="251663360" behindDoc="0" locked="0" layoutInCell="1" allowOverlap="1" wp14:anchorId="78E2FE0E" wp14:editId="0057BD6B">
            <wp:simplePos x="0" y="0"/>
            <wp:positionH relativeFrom="column">
              <wp:posOffset>3810</wp:posOffset>
            </wp:positionH>
            <wp:positionV relativeFrom="paragraph">
              <wp:posOffset>1905</wp:posOffset>
            </wp:positionV>
            <wp:extent cx="3909734" cy="2772000"/>
            <wp:effectExtent l="0" t="0" r="1905" b="0"/>
            <wp:wrapTight wrapText="bothSides">
              <wp:wrapPolygon edited="0">
                <wp:start x="0" y="0"/>
                <wp:lineTo x="0" y="21377"/>
                <wp:lineTo x="21470" y="21377"/>
                <wp:lineTo x="2147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9734" cy="27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2C8" w:rsidRPr="000945F5">
        <w:rPr>
          <w:rFonts w:ascii="Papyrus" w:hAnsi="Papyrus"/>
          <w:sz w:val="28"/>
        </w:rPr>
        <w:t>La Syrie en ce Noël ressemble le mieux à une crèche : étable ouverte sans porte, froide, démunie et si pauvre…</w:t>
      </w:r>
    </w:p>
    <w:p w14:paraId="32720AC7" w14:textId="77777777" w:rsidR="00F322C8" w:rsidRPr="000945F5" w:rsidRDefault="00F322C8" w:rsidP="00F322C8">
      <w:pPr>
        <w:rPr>
          <w:sz w:val="28"/>
        </w:rPr>
      </w:pPr>
      <w:r w:rsidRPr="000945F5">
        <w:rPr>
          <w:rFonts w:ascii="Papyrus" w:hAnsi="Papyrus"/>
          <w:sz w:val="28"/>
        </w:rPr>
        <w:t>L’Enfant Jésus ne manque pas de compagnons en Syrie… Des milliers d’enfants qui ont perdu leurs maisons vivent sous des tentes aussi pauvres que la Crèche de Bethlehem…</w:t>
      </w:r>
    </w:p>
    <w:p w14:paraId="61AB670C" w14:textId="77777777" w:rsidR="00384DF0" w:rsidRPr="000945F5" w:rsidRDefault="00384DF0" w:rsidP="009C2585">
      <w:pPr>
        <w:rPr>
          <w:rFonts w:ascii="Papyrus" w:hAnsi="Papyrus"/>
          <w:sz w:val="28"/>
        </w:rPr>
      </w:pPr>
      <w:r w:rsidRPr="000945F5">
        <w:rPr>
          <w:rFonts w:ascii="Papyrus" w:hAnsi="Papyrus"/>
          <w:sz w:val="28"/>
        </w:rPr>
        <w:lastRenderedPageBreak/>
        <w:t>Jésus n’est plus seul dans sa misère. L’enfance syrienne abandonnée et marquée par les scènes de violences souhaite même être à la place de Jésus qui a toujours ses parents qui l’entourent et le chérissent…</w:t>
      </w:r>
    </w:p>
    <w:p w14:paraId="079D24C2" w14:textId="47CEACF0" w:rsidR="00384DF0" w:rsidRPr="000945F5" w:rsidRDefault="000945F5" w:rsidP="009C2585">
      <w:pPr>
        <w:rPr>
          <w:rFonts w:ascii="Papyrus" w:hAnsi="Papyrus"/>
          <w:sz w:val="28"/>
        </w:rPr>
      </w:pPr>
      <w:r w:rsidRPr="000945F5">
        <w:rPr>
          <w:rFonts w:ascii="Helvetica" w:hAnsi="Helvetica" w:cs="Helvetica"/>
          <w:noProof/>
          <w:sz w:val="28"/>
        </w:rPr>
        <w:drawing>
          <wp:anchor distT="0" distB="0" distL="114300" distR="114300" simplePos="0" relativeHeight="251664384" behindDoc="0" locked="0" layoutInCell="1" allowOverlap="1" wp14:anchorId="286ACF9B" wp14:editId="699EE6CD">
            <wp:simplePos x="0" y="0"/>
            <wp:positionH relativeFrom="column">
              <wp:posOffset>1905</wp:posOffset>
            </wp:positionH>
            <wp:positionV relativeFrom="paragraph">
              <wp:posOffset>23495</wp:posOffset>
            </wp:positionV>
            <wp:extent cx="3017600" cy="2016000"/>
            <wp:effectExtent l="0" t="0" r="5080" b="0"/>
            <wp:wrapTight wrapText="bothSides">
              <wp:wrapPolygon edited="0">
                <wp:start x="0" y="0"/>
                <wp:lineTo x="0" y="21233"/>
                <wp:lineTo x="21455" y="21233"/>
                <wp:lineTo x="2145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600" cy="2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DF0" w:rsidRPr="000945F5">
        <w:rPr>
          <w:rFonts w:ascii="Papyrus" w:hAnsi="Papyrus"/>
          <w:sz w:val="28"/>
        </w:rPr>
        <w:t>Ce sentiment d’amertume est bien visible dans les yeux des enfants syriens, leurs larmes et leur silence…</w:t>
      </w:r>
    </w:p>
    <w:p w14:paraId="3297E172" w14:textId="61DBC984" w:rsidR="00384DF0" w:rsidRPr="000945F5" w:rsidRDefault="00384DF0" w:rsidP="009C2585">
      <w:pPr>
        <w:rPr>
          <w:rFonts w:ascii="Papyrus" w:hAnsi="Papyrus"/>
          <w:sz w:val="28"/>
        </w:rPr>
      </w:pPr>
      <w:r w:rsidRPr="000945F5">
        <w:rPr>
          <w:rFonts w:ascii="Papyrus" w:hAnsi="Papyrus"/>
          <w:sz w:val="28"/>
        </w:rPr>
        <w:t>Certains envient l’Enfant Divin parce qu’il a trouvé cette étable pour naître et s’abriter alors que certains de ces malheureux enfants syriens sont nés sous les bombes ou sur la route de l’exode.</w:t>
      </w:r>
    </w:p>
    <w:p w14:paraId="07B0AA62" w14:textId="77777777" w:rsidR="00384DF0" w:rsidRPr="001B42C5" w:rsidRDefault="00384DF0" w:rsidP="009C2585">
      <w:pPr>
        <w:rPr>
          <w:rFonts w:ascii="Papyrus" w:hAnsi="Papyrus"/>
          <w:sz w:val="16"/>
          <w:szCs w:val="16"/>
        </w:rPr>
      </w:pPr>
    </w:p>
    <w:p w14:paraId="1F852E85" w14:textId="77777777" w:rsidR="00384DF0" w:rsidRPr="000945F5" w:rsidRDefault="00384DF0" w:rsidP="009C2585">
      <w:pPr>
        <w:rPr>
          <w:rFonts w:ascii="Papyrus" w:hAnsi="Papyrus"/>
          <w:sz w:val="28"/>
        </w:rPr>
      </w:pPr>
      <w:r w:rsidRPr="000945F5">
        <w:rPr>
          <w:rFonts w:ascii="Papyrus" w:hAnsi="Papyrus"/>
          <w:sz w:val="28"/>
        </w:rPr>
        <w:t>Marie dans ses difficultés n’est plus seule ; des malheureuses mamans moins chanceuses qui vivent dans l’extrême pauvreté et assument les responsabilités familiales seules sans leurs maris…</w:t>
      </w:r>
    </w:p>
    <w:p w14:paraId="535671A4" w14:textId="77777777" w:rsidR="00384DF0" w:rsidRPr="000945F5" w:rsidRDefault="00384DF0" w:rsidP="009C2585">
      <w:pPr>
        <w:rPr>
          <w:rFonts w:ascii="Papyrus" w:hAnsi="Papyrus"/>
          <w:sz w:val="28"/>
        </w:rPr>
      </w:pPr>
      <w:r w:rsidRPr="000945F5">
        <w:rPr>
          <w:rFonts w:ascii="Papyrus" w:hAnsi="Papyrus"/>
          <w:sz w:val="28"/>
        </w:rPr>
        <w:t>La précarité de la crèche de Bethle</w:t>
      </w:r>
      <w:r w:rsidR="009E268E" w:rsidRPr="000945F5">
        <w:rPr>
          <w:rFonts w:ascii="Papyrus" w:hAnsi="Papyrus"/>
          <w:sz w:val="28"/>
        </w:rPr>
        <w:t>h</w:t>
      </w:r>
      <w:r w:rsidRPr="000945F5">
        <w:rPr>
          <w:rFonts w:ascii="Papyrus" w:hAnsi="Papyrus"/>
          <w:sz w:val="28"/>
        </w:rPr>
        <w:t>em apporte une consolation à ces pauvres mamans écrasées par des problèmes insolubles et le désespoir.</w:t>
      </w:r>
    </w:p>
    <w:p w14:paraId="36528BCD" w14:textId="77777777" w:rsidR="00384DF0" w:rsidRPr="001B42C5" w:rsidRDefault="00384DF0" w:rsidP="009C2585">
      <w:pPr>
        <w:rPr>
          <w:rFonts w:ascii="Papyrus" w:hAnsi="Papyrus"/>
          <w:sz w:val="16"/>
          <w:szCs w:val="16"/>
        </w:rPr>
      </w:pPr>
    </w:p>
    <w:p w14:paraId="17CA0E8B" w14:textId="19D6F655" w:rsidR="00384DF0" w:rsidRPr="000945F5" w:rsidRDefault="00094B7B" w:rsidP="009C2585">
      <w:pPr>
        <w:rPr>
          <w:rFonts w:ascii="Papyrus" w:hAnsi="Papyrus"/>
          <w:sz w:val="28"/>
        </w:rPr>
      </w:pPr>
      <w:r>
        <w:rPr>
          <w:rFonts w:ascii="Helvetica" w:hAnsi="Helvetica" w:cs="Helvetica"/>
          <w:noProof/>
        </w:rPr>
        <w:drawing>
          <wp:anchor distT="0" distB="0" distL="114300" distR="114300" simplePos="0" relativeHeight="251665408" behindDoc="0" locked="0" layoutInCell="1" allowOverlap="1" wp14:anchorId="7A7D12A1" wp14:editId="4417CB4E">
            <wp:simplePos x="0" y="0"/>
            <wp:positionH relativeFrom="column">
              <wp:posOffset>3377565</wp:posOffset>
            </wp:positionH>
            <wp:positionV relativeFrom="paragraph">
              <wp:posOffset>1073785</wp:posOffset>
            </wp:positionV>
            <wp:extent cx="3293745" cy="2195830"/>
            <wp:effectExtent l="0" t="0" r="8255" b="0"/>
            <wp:wrapTight wrapText="bothSides">
              <wp:wrapPolygon edited="0">
                <wp:start x="0" y="0"/>
                <wp:lineTo x="0" y="21238"/>
                <wp:lineTo x="21488" y="21238"/>
                <wp:lineTo x="2148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45"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DF0" w:rsidRPr="000945F5">
        <w:rPr>
          <w:rFonts w:ascii="Papyrus" w:hAnsi="Papyrus"/>
          <w:sz w:val="28"/>
        </w:rPr>
        <w:t>La présence rassurante de Joseph auprès de la Sainte Famille est source de jalousie pour ces milliers de familles privées de papa, privation qui nourrit la peur, l’angoisse et l’inquiétude. Nos chômeurs envient Joseph menuisier qui épargne à sa famille le besoin.</w:t>
      </w:r>
      <w:r w:rsidRPr="00094B7B">
        <w:rPr>
          <w:rFonts w:ascii="Helvetica" w:hAnsi="Helvetica" w:cs="Helvetica"/>
        </w:rPr>
        <w:t xml:space="preserve"> </w:t>
      </w:r>
    </w:p>
    <w:p w14:paraId="3D9CA085" w14:textId="3C8D753A" w:rsidR="00384DF0" w:rsidRPr="001B42C5" w:rsidRDefault="00384DF0" w:rsidP="009C2585">
      <w:pPr>
        <w:rPr>
          <w:rFonts w:ascii="Papyrus" w:hAnsi="Papyrus"/>
          <w:sz w:val="16"/>
          <w:szCs w:val="16"/>
        </w:rPr>
      </w:pPr>
    </w:p>
    <w:p w14:paraId="3CC6E6BB" w14:textId="5CD60B7C" w:rsidR="00384DF0" w:rsidRPr="000945F5" w:rsidRDefault="00384DF0" w:rsidP="009C2585">
      <w:pPr>
        <w:rPr>
          <w:rFonts w:ascii="Papyrus" w:hAnsi="Papyrus"/>
          <w:sz w:val="28"/>
        </w:rPr>
      </w:pPr>
      <w:r w:rsidRPr="000945F5">
        <w:rPr>
          <w:rFonts w:ascii="Papyrus" w:hAnsi="Papyrus"/>
          <w:sz w:val="28"/>
        </w:rPr>
        <w:t>La vie nomade sur cette terre biblique qui remonte à Abraham et bien avant, disparaît brutalement avec ses vieilles coutumes d’hospitalité et sa culture traditionnelle.</w:t>
      </w:r>
    </w:p>
    <w:p w14:paraId="358E7AA9" w14:textId="77777777" w:rsidR="00384DF0" w:rsidRPr="001B42C5" w:rsidRDefault="00384DF0" w:rsidP="009C2585">
      <w:pPr>
        <w:rPr>
          <w:rFonts w:ascii="Papyrus" w:hAnsi="Papyrus"/>
          <w:sz w:val="16"/>
          <w:szCs w:val="16"/>
        </w:rPr>
      </w:pPr>
    </w:p>
    <w:p w14:paraId="3604805C" w14:textId="77777777" w:rsidR="00384DF0" w:rsidRPr="000945F5" w:rsidRDefault="00384DF0" w:rsidP="009C2585">
      <w:pPr>
        <w:rPr>
          <w:rFonts w:ascii="Papyrus" w:hAnsi="Papyrus"/>
          <w:sz w:val="28"/>
        </w:rPr>
      </w:pPr>
      <w:r w:rsidRPr="000945F5">
        <w:rPr>
          <w:rFonts w:ascii="Papyrus" w:hAnsi="Papyrus"/>
          <w:sz w:val="28"/>
        </w:rPr>
        <w:t>Le bruit infernal de la guerre étouffe le Gloria des anges …Cette symphonie de Noël pour la paix, cède devant la haine la division et l’atrocité cruelle…</w:t>
      </w:r>
    </w:p>
    <w:p w14:paraId="65BD1087" w14:textId="77777777" w:rsidR="00384DF0" w:rsidRPr="001B42C5" w:rsidRDefault="00384DF0" w:rsidP="009C2585">
      <w:pPr>
        <w:rPr>
          <w:rFonts w:ascii="Papyrus" w:hAnsi="Papyrus"/>
          <w:sz w:val="16"/>
          <w:szCs w:val="16"/>
        </w:rPr>
      </w:pPr>
    </w:p>
    <w:p w14:paraId="212FF358" w14:textId="05CD954F" w:rsidR="00384DF0" w:rsidRPr="000945F5" w:rsidRDefault="00384DF0" w:rsidP="009C2585">
      <w:pPr>
        <w:rPr>
          <w:rFonts w:ascii="Papyrus" w:hAnsi="Papyrus"/>
          <w:sz w:val="28"/>
        </w:rPr>
      </w:pPr>
      <w:r w:rsidRPr="000945F5">
        <w:rPr>
          <w:rFonts w:ascii="Papyrus" w:hAnsi="Papyrus"/>
          <w:sz w:val="28"/>
        </w:rPr>
        <w:t>Puissent les trois mages apporter à la Crèche de Syrie, les</w:t>
      </w:r>
      <w:r w:rsidR="009C2585" w:rsidRPr="000945F5">
        <w:rPr>
          <w:rFonts w:ascii="Papyrus" w:hAnsi="Papyrus"/>
          <w:sz w:val="28"/>
        </w:rPr>
        <w:t xml:space="preserve"> plus précieux cadeaux de Noël : </w:t>
      </w:r>
      <w:r w:rsidRPr="000945F5">
        <w:rPr>
          <w:rFonts w:ascii="Papyrus" w:hAnsi="Papyrus"/>
          <w:sz w:val="28"/>
        </w:rPr>
        <w:t>Paix, Pardon et Réconciliation</w:t>
      </w:r>
      <w:r w:rsidR="00F3143C">
        <w:rPr>
          <w:rFonts w:ascii="Papyrus" w:hAnsi="Papyrus"/>
          <w:sz w:val="28"/>
        </w:rPr>
        <w:t> </w:t>
      </w:r>
      <w:r w:rsidRPr="000945F5">
        <w:rPr>
          <w:rFonts w:ascii="Papyrus" w:hAnsi="Papyrus"/>
          <w:sz w:val="28"/>
        </w:rPr>
        <w:t xml:space="preserve">; afin que </w:t>
      </w:r>
      <w:r w:rsidR="009E268E" w:rsidRPr="000945F5">
        <w:rPr>
          <w:rFonts w:ascii="Papyrus" w:hAnsi="Papyrus"/>
          <w:sz w:val="28"/>
        </w:rPr>
        <w:t>brille à nouveau l’É</w:t>
      </w:r>
      <w:r w:rsidR="009C2585" w:rsidRPr="000945F5">
        <w:rPr>
          <w:rFonts w:ascii="Papyrus" w:hAnsi="Papyrus"/>
          <w:sz w:val="28"/>
        </w:rPr>
        <w:t>TOILE DE NOË</w:t>
      </w:r>
      <w:r w:rsidRPr="000945F5">
        <w:rPr>
          <w:rFonts w:ascii="Papyrus" w:hAnsi="Papyrus"/>
          <w:sz w:val="28"/>
        </w:rPr>
        <w:t>L dans nos sombres nuits.</w:t>
      </w:r>
    </w:p>
    <w:p w14:paraId="47974AD0" w14:textId="77777777" w:rsidR="00384DF0" w:rsidRPr="001B42C5" w:rsidRDefault="00384DF0" w:rsidP="009C2585">
      <w:pPr>
        <w:rPr>
          <w:rFonts w:ascii="Papyrus" w:hAnsi="Papyrus"/>
          <w:sz w:val="16"/>
          <w:szCs w:val="16"/>
        </w:rPr>
      </w:pPr>
    </w:p>
    <w:p w14:paraId="68D04CC3" w14:textId="022A142B" w:rsidR="00F3143C" w:rsidRDefault="001B42C5" w:rsidP="001B42C5">
      <w:pPr>
        <w:pStyle w:val="p1"/>
        <w:rPr>
          <w:rFonts w:ascii="Papyrus" w:hAnsi="Papyrus"/>
          <w:b/>
        </w:rPr>
      </w:pPr>
      <w:r w:rsidRPr="001B42C5">
        <w:rPr>
          <w:rFonts w:ascii="Papyrus" w:hAnsi="Papyrus" w:cstheme="minorBidi"/>
          <w:color w:val="auto"/>
          <w:sz w:val="28"/>
          <w:szCs w:val="24"/>
        </w:rPr>
        <w:t>SEIGNEUR EXAUCE NOUS.</w:t>
      </w:r>
      <w:r w:rsidR="00F3143C">
        <w:rPr>
          <w:rFonts w:ascii="Papyrus" w:hAnsi="Papyrus"/>
          <w:b/>
        </w:rPr>
        <w:br w:type="page"/>
      </w:r>
    </w:p>
    <w:p w14:paraId="4B7D432D" w14:textId="0AAEA3D8" w:rsidR="009C2585" w:rsidRDefault="009C2585" w:rsidP="009C2585">
      <w:pPr>
        <w:jc w:val="center"/>
        <w:rPr>
          <w:rFonts w:ascii="Papyrus" w:hAnsi="Papyrus"/>
          <w:b/>
        </w:rPr>
      </w:pPr>
      <w:r w:rsidRPr="009E268E">
        <w:rPr>
          <w:rFonts w:ascii="Papyrus" w:hAnsi="Papyrus"/>
          <w:b/>
        </w:rPr>
        <w:lastRenderedPageBreak/>
        <w:t>« En cette nuit de Noël, je suis triste »</w:t>
      </w:r>
    </w:p>
    <w:p w14:paraId="5FDF44C1" w14:textId="135D7CA7" w:rsidR="00094B7B" w:rsidRPr="00094B7B" w:rsidRDefault="00094B7B" w:rsidP="009C2585">
      <w:pPr>
        <w:jc w:val="center"/>
        <w:rPr>
          <w:rFonts w:ascii="Papyrus" w:hAnsi="Papyrus"/>
          <w:b/>
          <w:i/>
        </w:rPr>
      </w:pPr>
      <w:r w:rsidRPr="00094B7B">
        <w:rPr>
          <w:rFonts w:ascii="Papyrus" w:hAnsi="Papyrus"/>
          <w:b/>
          <w:i/>
        </w:rPr>
        <w:t>(</w:t>
      </w:r>
      <w:proofErr w:type="gramStart"/>
      <w:r w:rsidRPr="00094B7B">
        <w:rPr>
          <w:rFonts w:ascii="Papyrus" w:hAnsi="Papyrus"/>
          <w:b/>
          <w:i/>
        </w:rPr>
        <w:t>extraits</w:t>
      </w:r>
      <w:proofErr w:type="gramEnd"/>
      <w:r w:rsidRPr="00094B7B">
        <w:rPr>
          <w:rFonts w:ascii="Papyrus" w:hAnsi="Papyrus"/>
          <w:b/>
          <w:i/>
        </w:rPr>
        <w:t>)</w:t>
      </w:r>
    </w:p>
    <w:p w14:paraId="1F86E021" w14:textId="77777777" w:rsidR="009C2585" w:rsidRPr="009E268E" w:rsidRDefault="009C2585" w:rsidP="009C2585">
      <w:pPr>
        <w:rPr>
          <w:rFonts w:ascii="Papyrus" w:hAnsi="Papyrus"/>
          <w:sz w:val="16"/>
        </w:rPr>
      </w:pPr>
    </w:p>
    <w:p w14:paraId="2EC8D78D" w14:textId="77777777" w:rsidR="00FB3848" w:rsidRDefault="00FB3848" w:rsidP="009C2585">
      <w:pPr>
        <w:jc w:val="both"/>
        <w:rPr>
          <w:rFonts w:ascii="Papyrus" w:hAnsi="Papyrus"/>
        </w:rPr>
        <w:sectPr w:rsidR="00FB3848" w:rsidSect="009E268E">
          <w:pgSz w:w="11900" w:h="16840"/>
          <w:pgMar w:top="737" w:right="737" w:bottom="737" w:left="737" w:header="720" w:footer="720" w:gutter="0"/>
          <w:cols w:space="708"/>
          <w:noEndnote/>
        </w:sectPr>
      </w:pPr>
    </w:p>
    <w:p w14:paraId="76CDA647" w14:textId="55D3BA1A" w:rsidR="00CC2BB3" w:rsidRDefault="00CC2BB3" w:rsidP="00CC2BB3">
      <w:pPr>
        <w:rPr>
          <w:rFonts w:ascii="Papyrus" w:hAnsi="Papyrus"/>
        </w:rPr>
      </w:pPr>
      <w:r>
        <w:rPr>
          <w:rFonts w:ascii="Enviro" w:hAnsi="Enviro"/>
          <w:noProof/>
          <w:sz w:val="32"/>
        </w:rPr>
        <w:drawing>
          <wp:inline distT="0" distB="0" distL="0" distR="0" wp14:anchorId="36976478" wp14:editId="68F60E15">
            <wp:extent cx="2124000" cy="1971633"/>
            <wp:effectExtent l="0" t="0" r="10160"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anbart.jpg"/>
                    <pic:cNvPicPr/>
                  </pic:nvPicPr>
                  <pic:blipFill>
                    <a:blip r:embed="rId9">
                      <a:extLst>
                        <a:ext uri="{28A0092B-C50C-407E-A947-70E740481C1C}">
                          <a14:useLocalDpi xmlns:a14="http://schemas.microsoft.com/office/drawing/2010/main" val="0"/>
                        </a:ext>
                      </a:extLst>
                    </a:blip>
                    <a:stretch>
                      <a:fillRect/>
                    </a:stretch>
                  </pic:blipFill>
                  <pic:spPr>
                    <a:xfrm>
                      <a:off x="0" y="0"/>
                      <a:ext cx="2124000" cy="1971633"/>
                    </a:xfrm>
                    <a:prstGeom prst="rect">
                      <a:avLst/>
                    </a:prstGeom>
                  </pic:spPr>
                </pic:pic>
              </a:graphicData>
            </a:graphic>
          </wp:inline>
        </w:drawing>
      </w:r>
    </w:p>
    <w:p w14:paraId="1DB1E9A2" w14:textId="77777777" w:rsidR="00BB7B36" w:rsidRPr="00BB7B36" w:rsidRDefault="00BB7B36" w:rsidP="00542C3C">
      <w:pPr>
        <w:jc w:val="both"/>
        <w:rPr>
          <w:rFonts w:ascii="Papyrus" w:hAnsi="Papyrus"/>
          <w:sz w:val="6"/>
        </w:rPr>
      </w:pPr>
    </w:p>
    <w:p w14:paraId="3738E49C" w14:textId="77777777" w:rsidR="00542C3C" w:rsidRPr="00542C3C" w:rsidRDefault="00542C3C" w:rsidP="00542C3C">
      <w:pPr>
        <w:jc w:val="both"/>
        <w:rPr>
          <w:rFonts w:ascii="Papyrus" w:hAnsi="Papyrus"/>
        </w:rPr>
      </w:pPr>
      <w:r w:rsidRPr="00542C3C">
        <w:rPr>
          <w:rFonts w:ascii="Papyrus" w:hAnsi="Papyrus"/>
        </w:rPr>
        <w:t>Alep, le 24 décembre 2015</w:t>
      </w:r>
    </w:p>
    <w:p w14:paraId="1CA6FB68" w14:textId="77777777" w:rsidR="00542C3C" w:rsidRDefault="00542C3C" w:rsidP="00CC2BB3">
      <w:pPr>
        <w:rPr>
          <w:rFonts w:ascii="Papyrus" w:hAnsi="Papyrus"/>
        </w:rPr>
      </w:pPr>
    </w:p>
    <w:p w14:paraId="1451101B" w14:textId="2FDF34A6" w:rsidR="009C2585" w:rsidRPr="009C2585" w:rsidRDefault="009C2585" w:rsidP="00CC2BB3">
      <w:pPr>
        <w:rPr>
          <w:rFonts w:ascii="Papyrus" w:hAnsi="Papyrus"/>
        </w:rPr>
      </w:pPr>
      <w:r w:rsidRPr="009C2585">
        <w:rPr>
          <w:rFonts w:ascii="Papyrus" w:hAnsi="Papyrus"/>
        </w:rPr>
        <w:t>Je sens un grand besoin d’écrire, de vous écrire, vous les plus proches de mes amis, ces quelques li</w:t>
      </w:r>
      <w:r>
        <w:rPr>
          <w:rFonts w:ascii="Papyrus" w:hAnsi="Papyrus"/>
        </w:rPr>
        <w:t>gnes pour vous prier d’accepter</w:t>
      </w:r>
      <w:r w:rsidRPr="009C2585">
        <w:rPr>
          <w:rFonts w:ascii="Papyrus" w:hAnsi="Papyrus"/>
        </w:rPr>
        <w:t xml:space="preserve"> de partager avec moi une part de mes préoccupations et de ma souffrance. Je suis triste et j’ai besoin de vous sentir tout près de moi pour soutenir ma résistance, m’encourager et prier le Nouveau-né de remplir mon cœur sombre et endolori de la chaleur de sa rayonnante présence, source de toute espérance et de toute libération !</w:t>
      </w:r>
    </w:p>
    <w:p w14:paraId="04E3A58B" w14:textId="77777777" w:rsidR="009C2585" w:rsidRPr="00FB3848" w:rsidRDefault="009C2585" w:rsidP="009C2585">
      <w:pPr>
        <w:jc w:val="both"/>
        <w:rPr>
          <w:rFonts w:ascii="Papyrus" w:hAnsi="Papyrus"/>
          <w:sz w:val="10"/>
        </w:rPr>
      </w:pPr>
    </w:p>
    <w:p w14:paraId="2C526EC8" w14:textId="77777777" w:rsidR="009C2585" w:rsidRPr="009C2585" w:rsidRDefault="009C2585" w:rsidP="009C2585">
      <w:pPr>
        <w:jc w:val="both"/>
        <w:rPr>
          <w:rFonts w:ascii="Papyrus" w:hAnsi="Papyrus"/>
        </w:rPr>
      </w:pPr>
      <w:r w:rsidRPr="009C2585">
        <w:rPr>
          <w:rFonts w:ascii="Papyrus" w:hAnsi="Papyrus"/>
        </w:rPr>
        <w:t>Je suis triste de voir un grand nombre de chrétiens quitter ce pays qui leur appartient depu</w:t>
      </w:r>
      <w:r>
        <w:rPr>
          <w:rFonts w:ascii="Papyrus" w:hAnsi="Papyrus"/>
        </w:rPr>
        <w:t xml:space="preserve">is la </w:t>
      </w:r>
      <w:r w:rsidR="009E268E">
        <w:rPr>
          <w:rFonts w:ascii="Papyrus" w:hAnsi="Papyrus"/>
        </w:rPr>
        <w:t>naissance de l’É</w:t>
      </w:r>
      <w:r>
        <w:rPr>
          <w:rFonts w:ascii="Papyrus" w:hAnsi="Papyrus"/>
        </w:rPr>
        <w:t xml:space="preserve">glise et </w:t>
      </w:r>
      <w:r w:rsidRPr="009C2585">
        <w:rPr>
          <w:rFonts w:ascii="Papyrus" w:hAnsi="Papyrus"/>
        </w:rPr>
        <w:t>partir vers l’étranger en exil, loin des leurs et de tout ce qui leur permettait de vivre sereins d</w:t>
      </w:r>
      <w:r w:rsidR="009E268E">
        <w:rPr>
          <w:rFonts w:ascii="Papyrus" w:hAnsi="Papyrus"/>
        </w:rPr>
        <w:t xml:space="preserve">ans une société chaleureuse et </w:t>
      </w:r>
      <w:r w:rsidRPr="009C2585">
        <w:rPr>
          <w:rFonts w:ascii="Papyrus" w:hAnsi="Papyrus"/>
        </w:rPr>
        <w:t>paisible qui les rendait heureux, autant si ce n’est plus que n’importe où ailleurs.</w:t>
      </w:r>
    </w:p>
    <w:p w14:paraId="7170CBB7" w14:textId="77777777" w:rsidR="009C2585" w:rsidRPr="00FB3848" w:rsidRDefault="009C2585" w:rsidP="009C2585">
      <w:pPr>
        <w:jc w:val="both"/>
        <w:rPr>
          <w:rFonts w:ascii="Papyrus" w:hAnsi="Papyrus"/>
          <w:sz w:val="10"/>
        </w:rPr>
      </w:pPr>
    </w:p>
    <w:p w14:paraId="67CE63D5" w14:textId="4DA6638B" w:rsidR="009C2585" w:rsidRPr="009C2585" w:rsidRDefault="009C2585" w:rsidP="009C2585">
      <w:pPr>
        <w:jc w:val="both"/>
        <w:rPr>
          <w:rFonts w:ascii="Papyrus" w:hAnsi="Papyrus"/>
        </w:rPr>
      </w:pPr>
      <w:r w:rsidRPr="009C2585">
        <w:rPr>
          <w:rFonts w:ascii="Papyrus" w:hAnsi="Papyrus"/>
        </w:rPr>
        <w:t>Je suis triste de voir notre pays en pleine destruction après avoir vu un développement remarquable et bien méritoire. Des milliers d’écoles hors d’usage, des maisons innombrables détruites, des hôpitaux en grand nombre démolis, des centrales électriques mises hors d’usage et des usines ravagées par milliers. Que de sites archéologiques témoins d’une longue histoire et d’une civilisation i</w:t>
      </w:r>
      <w:r w:rsidR="009E268E">
        <w:rPr>
          <w:rFonts w:ascii="Papyrus" w:hAnsi="Papyrus"/>
        </w:rPr>
        <w:t xml:space="preserve">ncomparable </w:t>
      </w:r>
      <w:r w:rsidR="009E268E">
        <w:rPr>
          <w:rFonts w:ascii="Papyrus" w:hAnsi="Papyrus"/>
        </w:rPr>
        <w:t>annihilés et que d’É</w:t>
      </w:r>
      <w:r w:rsidRPr="009C2585">
        <w:rPr>
          <w:rFonts w:ascii="Papyrus" w:hAnsi="Papyrus"/>
        </w:rPr>
        <w:t>glises</w:t>
      </w:r>
      <w:r w:rsidR="00FB3848">
        <w:rPr>
          <w:rFonts w:ascii="Papyrus" w:hAnsi="Papyrus"/>
        </w:rPr>
        <w:t xml:space="preserve"> chrétiennes mises hors d’usage </w:t>
      </w:r>
      <w:r w:rsidRPr="009C2585">
        <w:rPr>
          <w:rFonts w:ascii="Papyrus" w:hAnsi="Papyrus"/>
        </w:rPr>
        <w:t>!</w:t>
      </w:r>
    </w:p>
    <w:p w14:paraId="73D8CA87" w14:textId="77777777" w:rsidR="009C2585" w:rsidRPr="00FB3848" w:rsidRDefault="009C2585" w:rsidP="009C2585">
      <w:pPr>
        <w:jc w:val="both"/>
        <w:rPr>
          <w:rFonts w:ascii="Papyrus" w:hAnsi="Papyrus"/>
          <w:sz w:val="10"/>
        </w:rPr>
      </w:pPr>
    </w:p>
    <w:p w14:paraId="5EDE8950" w14:textId="77777777" w:rsidR="009C2585" w:rsidRPr="009C2585" w:rsidRDefault="009C2585" w:rsidP="009C2585">
      <w:pPr>
        <w:jc w:val="both"/>
        <w:rPr>
          <w:rFonts w:ascii="Papyrus" w:hAnsi="Papyrus"/>
        </w:rPr>
      </w:pPr>
      <w:r w:rsidRPr="009C2585">
        <w:rPr>
          <w:rFonts w:ascii="Papyrus" w:hAnsi="Papyrus"/>
        </w:rPr>
        <w:t>Je suis triste de voir notre peuple vivre dans la disette, sans ressources, sans eau ni électricité faisant la file pour recevoir une aide alimentaire modeste, après avoir été lui-même un peuple laborieux et connu pour sa grande générosité envers les besogneux.</w:t>
      </w:r>
    </w:p>
    <w:p w14:paraId="1A46AE09" w14:textId="77777777" w:rsidR="009C2585" w:rsidRPr="00FB3848" w:rsidRDefault="009C2585" w:rsidP="009C2585">
      <w:pPr>
        <w:jc w:val="both"/>
        <w:rPr>
          <w:rFonts w:ascii="Papyrus" w:hAnsi="Papyrus"/>
          <w:sz w:val="10"/>
        </w:rPr>
      </w:pPr>
    </w:p>
    <w:p w14:paraId="248F5F4C" w14:textId="77777777" w:rsidR="009C2585" w:rsidRPr="009C2585" w:rsidRDefault="009C2585" w:rsidP="009C2585">
      <w:pPr>
        <w:jc w:val="both"/>
        <w:rPr>
          <w:rFonts w:ascii="Papyrus" w:hAnsi="Papyrus"/>
        </w:rPr>
      </w:pPr>
      <w:r w:rsidRPr="009C2585">
        <w:rPr>
          <w:rFonts w:ascii="Papyrus" w:hAnsi="Papyrus"/>
        </w:rPr>
        <w:t>Je suis triste parce que je ne sais plus comment dire des mots d’encouragement à mes fidèles  qui sont à bout de souffle et qui perdent de jour en jour ce qui re</w:t>
      </w:r>
      <w:r w:rsidR="009E268E">
        <w:rPr>
          <w:rFonts w:ascii="Papyrus" w:hAnsi="Papyrus"/>
        </w:rPr>
        <w:t xml:space="preserve">ste </w:t>
      </w:r>
      <w:r w:rsidRPr="009C2585">
        <w:rPr>
          <w:rFonts w:ascii="Papyrus" w:hAnsi="Papyrus"/>
        </w:rPr>
        <w:t>de l’espoir qu’ils avaient su garder jusqu’aujourd’hui malgré tout ce qui leur arrivait.</w:t>
      </w:r>
    </w:p>
    <w:p w14:paraId="2B4799C9" w14:textId="77777777" w:rsidR="009C2585" w:rsidRPr="00FB3848" w:rsidRDefault="009C2585" w:rsidP="009C2585">
      <w:pPr>
        <w:jc w:val="both"/>
        <w:rPr>
          <w:rFonts w:ascii="Papyrus" w:hAnsi="Papyrus"/>
          <w:sz w:val="10"/>
        </w:rPr>
      </w:pPr>
    </w:p>
    <w:p w14:paraId="74E3902E" w14:textId="77777777" w:rsidR="009C2585" w:rsidRPr="009C2585" w:rsidRDefault="009C2585" w:rsidP="009C2585">
      <w:pPr>
        <w:jc w:val="both"/>
        <w:rPr>
          <w:rFonts w:ascii="Papyrus" w:hAnsi="Papyrus"/>
        </w:rPr>
      </w:pPr>
      <w:r w:rsidRPr="009C2585">
        <w:rPr>
          <w:rFonts w:ascii="Papyrus" w:hAnsi="Papyrus"/>
        </w:rPr>
        <w:t>Je suis triste sans le dire aux miens. Mais je le dirai quand même au Seigneur de toutes les grâces cette nuit à la Messe, pour lui demander de venir à notre secours. Je Lui demanderai pour ce Noël un cadeau qui puisse redonner le sourire à notre peuple chéri, je lui demanderai de tout mon cœur qu’Il fasse naitre avec sa naissance la tendresse dans les cœurs endurcis, l’amitié entre les hommes et la Paix dans notre pays.</w:t>
      </w:r>
    </w:p>
    <w:p w14:paraId="591F1E95" w14:textId="77777777" w:rsidR="009C2585" w:rsidRPr="00FB3848" w:rsidRDefault="009C2585" w:rsidP="009C2585">
      <w:pPr>
        <w:jc w:val="both"/>
        <w:rPr>
          <w:rFonts w:ascii="Papyrus" w:hAnsi="Papyrus"/>
          <w:sz w:val="10"/>
        </w:rPr>
      </w:pPr>
    </w:p>
    <w:p w14:paraId="19E52D4C" w14:textId="77777777" w:rsidR="009C2585" w:rsidRPr="009C2585" w:rsidRDefault="009C2585" w:rsidP="009C2585">
      <w:pPr>
        <w:jc w:val="both"/>
        <w:rPr>
          <w:rFonts w:ascii="Papyrus" w:hAnsi="Papyrus"/>
        </w:rPr>
      </w:pPr>
      <w:r w:rsidRPr="009C2585">
        <w:rPr>
          <w:rFonts w:ascii="Papyrus" w:hAnsi="Papyrus"/>
        </w:rPr>
        <w:t>Je suis triste chers amis, ne me laissez pas seul, accompagnez moi de vos prières et de votre affection amicale. Et que ce Noël soit pour moi source de consolation et pour vous source de joie et de bonheur !</w:t>
      </w:r>
    </w:p>
    <w:p w14:paraId="0807770F" w14:textId="77777777" w:rsidR="009C2585" w:rsidRPr="00FB3848" w:rsidRDefault="009C2585" w:rsidP="009C2585">
      <w:pPr>
        <w:jc w:val="both"/>
        <w:rPr>
          <w:rFonts w:ascii="Papyrus" w:hAnsi="Papyrus"/>
          <w:sz w:val="10"/>
        </w:rPr>
      </w:pPr>
    </w:p>
    <w:p w14:paraId="216F21A4" w14:textId="77777777" w:rsidR="009C2585" w:rsidRPr="009C2585" w:rsidRDefault="009C2585" w:rsidP="009C2585">
      <w:pPr>
        <w:jc w:val="both"/>
        <w:rPr>
          <w:rFonts w:ascii="Papyrus" w:hAnsi="Papyrus"/>
        </w:rPr>
      </w:pPr>
      <w:r w:rsidRPr="009C2585">
        <w:rPr>
          <w:rFonts w:ascii="Papyrus" w:hAnsi="Papyrus"/>
        </w:rPr>
        <w:t>Sincèrement vôtre,</w:t>
      </w:r>
    </w:p>
    <w:p w14:paraId="3F6A43FB" w14:textId="77777777" w:rsidR="009C2585" w:rsidRPr="00542C3C" w:rsidRDefault="009C2585" w:rsidP="009C2585">
      <w:pPr>
        <w:jc w:val="both"/>
        <w:rPr>
          <w:rFonts w:ascii="Papyrus" w:hAnsi="Papyrus"/>
          <w:sz w:val="16"/>
        </w:rPr>
      </w:pPr>
    </w:p>
    <w:p w14:paraId="6ABEBEE3" w14:textId="77777777" w:rsidR="009C2585" w:rsidRPr="009C2585" w:rsidRDefault="009C2585" w:rsidP="009C2585">
      <w:pPr>
        <w:jc w:val="both"/>
        <w:rPr>
          <w:rFonts w:ascii="Papyrus" w:hAnsi="Papyrus"/>
        </w:rPr>
      </w:pPr>
      <w:r w:rsidRPr="009C2585">
        <w:rPr>
          <w:rFonts w:ascii="Papyrus" w:hAnsi="Papyrus"/>
        </w:rPr>
        <w:t xml:space="preserve"> Mgr Jean-Clément JEANBART</w:t>
      </w:r>
    </w:p>
    <w:p w14:paraId="3787B5E3" w14:textId="77777777" w:rsidR="00542C3C" w:rsidRDefault="00542C3C" w:rsidP="00542C3C">
      <w:pPr>
        <w:rPr>
          <w:rFonts w:ascii="Papyrus" w:hAnsi="Papyrus"/>
          <w:i/>
        </w:rPr>
      </w:pPr>
      <w:r>
        <w:rPr>
          <w:rFonts w:ascii="Papyrus" w:hAnsi="Papyrus"/>
          <w:i/>
        </w:rPr>
        <w:t>Archevêque Métropolite</w:t>
      </w:r>
    </w:p>
    <w:p w14:paraId="54A92FAB" w14:textId="6C5994BD" w:rsidR="009C2585" w:rsidRDefault="009C2585" w:rsidP="00542C3C">
      <w:pPr>
        <w:rPr>
          <w:rFonts w:ascii="Papyrus" w:hAnsi="Papyrus"/>
          <w:i/>
        </w:rPr>
      </w:pPr>
      <w:r w:rsidRPr="00FB3848">
        <w:rPr>
          <w:rFonts w:ascii="Papyrus" w:hAnsi="Papyrus"/>
          <w:i/>
        </w:rPr>
        <w:t>grec-catholique/Melkite d’Alep en Syrie,</w:t>
      </w:r>
    </w:p>
    <w:p w14:paraId="2495CD3C" w14:textId="77777777" w:rsidR="00CB759B" w:rsidRDefault="00CB759B" w:rsidP="00542C3C">
      <w:pPr>
        <w:rPr>
          <w:rFonts w:ascii="Papyrus" w:hAnsi="Papyrus"/>
          <w:i/>
        </w:rPr>
        <w:sectPr w:rsidR="00CB759B" w:rsidSect="009810FE">
          <w:type w:val="continuous"/>
          <w:pgSz w:w="11900" w:h="16840"/>
          <w:pgMar w:top="737" w:right="737" w:bottom="737" w:left="737" w:header="720" w:footer="720" w:gutter="0"/>
          <w:cols w:num="2" w:space="708"/>
          <w:noEndnote/>
        </w:sectPr>
      </w:pPr>
    </w:p>
    <w:p w14:paraId="21EF3451" w14:textId="77777777" w:rsidR="00CB759B" w:rsidRPr="00384DF0" w:rsidRDefault="00CB759B" w:rsidP="00CB759B">
      <w:pPr>
        <w:rPr>
          <w:rFonts w:ascii="Papyrus" w:hAnsi="Papyrus" w:cs="Arial"/>
          <w:b/>
          <w:color w:val="0F243E" w:themeColor="text2" w:themeShade="80"/>
          <w:sz w:val="36"/>
          <w:szCs w:val="36"/>
        </w:rPr>
      </w:pPr>
      <w:r w:rsidRPr="00384DF0">
        <w:rPr>
          <w:rFonts w:ascii="Papyrus" w:hAnsi="Papyrus" w:cs="Arial"/>
          <w:b/>
          <w:color w:val="0F243E" w:themeColor="text2" w:themeShade="80"/>
          <w:sz w:val="36"/>
          <w:szCs w:val="36"/>
        </w:rPr>
        <w:lastRenderedPageBreak/>
        <w:t>Alep</w:t>
      </w:r>
    </w:p>
    <w:p w14:paraId="70B6BFC5" w14:textId="77777777" w:rsidR="00CB759B" w:rsidRPr="00384DF0" w:rsidRDefault="00CB759B" w:rsidP="00CB759B">
      <w:pPr>
        <w:rPr>
          <w:rFonts w:ascii="Papyrus" w:hAnsi="Papyrus" w:cs="Arial"/>
          <w:b/>
          <w:color w:val="0F243E" w:themeColor="text2" w:themeShade="80"/>
          <w:sz w:val="36"/>
          <w:szCs w:val="36"/>
        </w:rPr>
      </w:pPr>
      <w:r w:rsidRPr="00384DF0">
        <w:rPr>
          <w:noProof/>
          <w:color w:val="0F243E" w:themeColor="text2" w:themeShade="80"/>
        </w:rPr>
        <w:drawing>
          <wp:anchor distT="0" distB="0" distL="114300" distR="114300" simplePos="0" relativeHeight="251668480" behindDoc="0" locked="0" layoutInCell="1" allowOverlap="1" wp14:anchorId="5B1A0CE3" wp14:editId="116D5954">
            <wp:simplePos x="0" y="0"/>
            <wp:positionH relativeFrom="column">
              <wp:posOffset>0</wp:posOffset>
            </wp:positionH>
            <wp:positionV relativeFrom="paragraph">
              <wp:posOffset>517525</wp:posOffset>
            </wp:positionV>
            <wp:extent cx="2951480" cy="3930650"/>
            <wp:effectExtent l="127000" t="76200" r="96520" b="133350"/>
            <wp:wrapTight wrapText="bothSides">
              <wp:wrapPolygon edited="0">
                <wp:start x="2231" y="-419"/>
                <wp:lineTo x="-929" y="-140"/>
                <wp:lineTo x="-744" y="20658"/>
                <wp:lineTo x="1859" y="22193"/>
                <wp:lineTo x="19518" y="22193"/>
                <wp:lineTo x="19704" y="21914"/>
                <wp:lineTo x="21935" y="20100"/>
                <wp:lineTo x="22120" y="1954"/>
                <wp:lineTo x="19332" y="-140"/>
                <wp:lineTo x="19146" y="-419"/>
                <wp:lineTo x="2231" y="-419"/>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1480" cy="3930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384DF0">
        <w:rPr>
          <w:rFonts w:ascii="Papyrus" w:hAnsi="Papyrus" w:cs="Arial"/>
          <w:b/>
          <w:color w:val="0F243E" w:themeColor="text2" w:themeShade="80"/>
          <w:sz w:val="36"/>
          <w:szCs w:val="36"/>
        </w:rPr>
        <w:t>Cathédrale des Quarante-Martyrs</w:t>
      </w:r>
    </w:p>
    <w:p w14:paraId="2DE7D92F" w14:textId="77777777" w:rsidR="00CB759B" w:rsidRPr="00384DF0" w:rsidRDefault="00CB759B" w:rsidP="00CB759B">
      <w:pPr>
        <w:rPr>
          <w:rFonts w:cs="Arial"/>
          <w:color w:val="0F243E" w:themeColor="text2" w:themeShade="80"/>
          <w:sz w:val="36"/>
          <w:szCs w:val="36"/>
        </w:rPr>
      </w:pPr>
    </w:p>
    <w:p w14:paraId="3283BA37" w14:textId="09EB0455" w:rsidR="00CB759B" w:rsidRPr="00094B7B" w:rsidRDefault="002159A1" w:rsidP="00CB759B">
      <w:pPr>
        <w:jc w:val="both"/>
        <w:rPr>
          <w:rFonts w:ascii="Papyrus" w:hAnsi="Papyrus" w:cs="Arial"/>
          <w:color w:val="0F243E" w:themeColor="text2" w:themeShade="80"/>
          <w:sz w:val="33"/>
          <w:szCs w:val="33"/>
        </w:rPr>
      </w:pPr>
      <w:bookmarkStart w:id="0" w:name="_GoBack"/>
      <w:r>
        <w:rPr>
          <w:noProof/>
        </w:rPr>
        <w:drawing>
          <wp:anchor distT="0" distB="0" distL="114300" distR="114300" simplePos="0" relativeHeight="251659776" behindDoc="0" locked="0" layoutInCell="1" allowOverlap="1" wp14:anchorId="2B089E78" wp14:editId="0346D3A8">
            <wp:simplePos x="0" y="0"/>
            <wp:positionH relativeFrom="margin">
              <wp:posOffset>2038350</wp:posOffset>
            </wp:positionH>
            <wp:positionV relativeFrom="paragraph">
              <wp:posOffset>3980815</wp:posOffset>
            </wp:positionV>
            <wp:extent cx="4547235" cy="4462780"/>
            <wp:effectExtent l="0" t="0" r="5715" b="0"/>
            <wp:wrapTight wrapText="bothSides">
              <wp:wrapPolygon edited="0">
                <wp:start x="1176" y="0"/>
                <wp:lineTo x="0" y="553"/>
                <wp:lineTo x="0" y="20746"/>
                <wp:lineTo x="995" y="21483"/>
                <wp:lineTo x="1086" y="21483"/>
                <wp:lineTo x="20451" y="21483"/>
                <wp:lineTo x="20632" y="21483"/>
                <wp:lineTo x="21537" y="20746"/>
                <wp:lineTo x="21537" y="553"/>
                <wp:lineTo x="20451" y="0"/>
                <wp:lineTo x="117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y-Martyrs.jpg"/>
                    <pic:cNvPicPr/>
                  </pic:nvPicPr>
                  <pic:blipFill rotWithShape="1">
                    <a:blip r:embed="rId11">
                      <a:extLst>
                        <a:ext uri="{28A0092B-C50C-407E-A947-70E740481C1C}">
                          <a14:useLocalDpi xmlns:a14="http://schemas.microsoft.com/office/drawing/2010/main" val="0"/>
                        </a:ext>
                      </a:extLst>
                    </a:blip>
                    <a:srcRect b="11761"/>
                    <a:stretch/>
                  </pic:blipFill>
                  <pic:spPr bwMode="auto">
                    <a:xfrm>
                      <a:off x="0" y="0"/>
                      <a:ext cx="4547235" cy="446278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bookmarkEnd w:id="0"/>
      <w:r w:rsidR="00CB759B" w:rsidRPr="00094B7B">
        <w:rPr>
          <w:rFonts w:ascii="Papyrus" w:hAnsi="Papyrus" w:cs="Helvetica"/>
          <w:color w:val="0F243E" w:themeColor="text2" w:themeShade="80"/>
          <w:sz w:val="33"/>
          <w:szCs w:val="33"/>
        </w:rPr>
        <w:t xml:space="preserve">La </w:t>
      </w:r>
      <w:r w:rsidR="00CB759B" w:rsidRPr="00094B7B">
        <w:rPr>
          <w:rFonts w:ascii="Papyrus" w:hAnsi="Papyrus" w:cs="Helvetica"/>
          <w:b/>
          <w:bCs/>
          <w:color w:val="0F243E" w:themeColor="text2" w:themeShade="80"/>
          <w:sz w:val="33"/>
          <w:szCs w:val="33"/>
        </w:rPr>
        <w:t>cathédrale des Quarante-Martyrs</w:t>
      </w:r>
      <w:r w:rsidR="00CB759B" w:rsidRPr="00094B7B">
        <w:rPr>
          <w:rFonts w:ascii="Papyrus" w:hAnsi="Papyrus" w:cs="Helvetica"/>
          <w:color w:val="0F243E" w:themeColor="text2" w:themeShade="80"/>
          <w:sz w:val="33"/>
          <w:szCs w:val="33"/>
        </w:rPr>
        <w:t xml:space="preserve"> (en </w:t>
      </w:r>
      <w:hyperlink r:id="rId12" w:history="1">
        <w:r w:rsidR="00CB759B" w:rsidRPr="00094B7B">
          <w:rPr>
            <w:rFonts w:ascii="Papyrus" w:hAnsi="Papyrus" w:cs="Helvetica"/>
            <w:color w:val="0F243E" w:themeColor="text2" w:themeShade="80"/>
            <w:sz w:val="33"/>
            <w:szCs w:val="33"/>
          </w:rPr>
          <w:t>arabe</w:t>
        </w:r>
      </w:hyperlink>
      <w:r w:rsidR="00CB759B" w:rsidRPr="00094B7B">
        <w:rPr>
          <w:rFonts w:ascii="Papyrus" w:hAnsi="Papyrus" w:cs="Helvetica"/>
          <w:color w:val="0F243E" w:themeColor="text2" w:themeShade="80"/>
          <w:sz w:val="33"/>
          <w:szCs w:val="33"/>
        </w:rPr>
        <w:t xml:space="preserve">: </w:t>
      </w:r>
      <w:proofErr w:type="spellStart"/>
      <w:r w:rsidR="00CB759B" w:rsidRPr="00094B7B">
        <w:rPr>
          <w:rFonts w:ascii="Times New Roman" w:hAnsi="Times New Roman" w:cs="Times New Roman"/>
          <w:color w:val="0F243E" w:themeColor="text2" w:themeShade="80"/>
          <w:sz w:val="33"/>
          <w:szCs w:val="33"/>
        </w:rPr>
        <w:t>كنيسة</w:t>
      </w:r>
      <w:proofErr w:type="spellEnd"/>
      <w:r w:rsidR="00CB759B" w:rsidRPr="00094B7B">
        <w:rPr>
          <w:rFonts w:ascii="Papyrus" w:hAnsi="Papyrus" w:cs="Helvetica"/>
          <w:color w:val="0F243E" w:themeColor="text2" w:themeShade="80"/>
          <w:sz w:val="33"/>
          <w:szCs w:val="33"/>
        </w:rPr>
        <w:t xml:space="preserve"> </w:t>
      </w:r>
      <w:proofErr w:type="spellStart"/>
      <w:r w:rsidR="00CB759B" w:rsidRPr="00094B7B">
        <w:rPr>
          <w:rFonts w:ascii="Times New Roman" w:hAnsi="Times New Roman" w:cs="Times New Roman"/>
          <w:color w:val="0F243E" w:themeColor="text2" w:themeShade="80"/>
          <w:sz w:val="33"/>
          <w:szCs w:val="33"/>
        </w:rPr>
        <w:t>الأربعين</w:t>
      </w:r>
      <w:proofErr w:type="spellEnd"/>
      <w:r w:rsidR="00CB759B" w:rsidRPr="00094B7B">
        <w:rPr>
          <w:rFonts w:ascii="Papyrus" w:hAnsi="Papyrus" w:cs="Helvetica"/>
          <w:color w:val="0F243E" w:themeColor="text2" w:themeShade="80"/>
          <w:sz w:val="33"/>
          <w:szCs w:val="33"/>
        </w:rPr>
        <w:t xml:space="preserve"> </w:t>
      </w:r>
      <w:proofErr w:type="spellStart"/>
      <w:r w:rsidR="00CB759B" w:rsidRPr="00094B7B">
        <w:rPr>
          <w:rFonts w:ascii="Times New Roman" w:hAnsi="Times New Roman" w:cs="Times New Roman"/>
          <w:color w:val="0F243E" w:themeColor="text2" w:themeShade="80"/>
          <w:sz w:val="33"/>
          <w:szCs w:val="33"/>
        </w:rPr>
        <w:t>شهيدا</w:t>
      </w:r>
      <w:proofErr w:type="spellEnd"/>
      <w:r w:rsidR="00CB759B" w:rsidRPr="00094B7B">
        <w:rPr>
          <w:rFonts w:ascii="Papyrus" w:hAnsi="Papyrus" w:cs="Helvetica"/>
          <w:color w:val="0F243E" w:themeColor="text2" w:themeShade="80"/>
          <w:sz w:val="33"/>
          <w:szCs w:val="33"/>
        </w:rPr>
        <w:t xml:space="preserve">) est une </w:t>
      </w:r>
      <w:hyperlink r:id="rId13" w:history="1">
        <w:r w:rsidR="00CB759B" w:rsidRPr="00094B7B">
          <w:rPr>
            <w:rFonts w:ascii="Papyrus" w:hAnsi="Papyrus" w:cs="Helvetica"/>
            <w:color w:val="0F243E" w:themeColor="text2" w:themeShade="80"/>
            <w:sz w:val="33"/>
            <w:szCs w:val="33"/>
          </w:rPr>
          <w:t>cathédrale</w:t>
        </w:r>
      </w:hyperlink>
      <w:r w:rsidR="00CB759B" w:rsidRPr="00094B7B">
        <w:rPr>
          <w:rFonts w:ascii="Papyrus" w:hAnsi="Papyrus" w:cs="Helvetica"/>
          <w:color w:val="0F243E" w:themeColor="text2" w:themeShade="80"/>
          <w:sz w:val="33"/>
          <w:szCs w:val="33"/>
        </w:rPr>
        <w:t xml:space="preserve"> d'</w:t>
      </w:r>
      <w:hyperlink r:id="rId14" w:history="1">
        <w:r w:rsidR="00CB759B" w:rsidRPr="00094B7B">
          <w:rPr>
            <w:rFonts w:ascii="Papyrus" w:hAnsi="Papyrus" w:cs="Helvetica"/>
            <w:color w:val="0F243E" w:themeColor="text2" w:themeShade="80"/>
            <w:sz w:val="33"/>
            <w:szCs w:val="33"/>
          </w:rPr>
          <w:t>Alep</w:t>
        </w:r>
      </w:hyperlink>
      <w:r w:rsidR="00CB759B" w:rsidRPr="00094B7B">
        <w:rPr>
          <w:rFonts w:ascii="Papyrus" w:hAnsi="Papyrus" w:cs="Helvetica"/>
          <w:color w:val="0F243E" w:themeColor="text2" w:themeShade="80"/>
          <w:sz w:val="33"/>
          <w:szCs w:val="33"/>
        </w:rPr>
        <w:t xml:space="preserve"> dans le nord de la </w:t>
      </w:r>
      <w:hyperlink r:id="rId15" w:history="1">
        <w:r w:rsidR="00CB759B" w:rsidRPr="00094B7B">
          <w:rPr>
            <w:rFonts w:ascii="Papyrus" w:hAnsi="Papyrus" w:cs="Helvetica"/>
            <w:color w:val="0F243E" w:themeColor="text2" w:themeShade="80"/>
            <w:sz w:val="33"/>
            <w:szCs w:val="33"/>
          </w:rPr>
          <w:t>Syrie</w:t>
        </w:r>
      </w:hyperlink>
      <w:r w:rsidR="00CB759B" w:rsidRPr="00094B7B">
        <w:rPr>
          <w:rFonts w:ascii="Papyrus" w:hAnsi="Papyrus" w:cs="Helvetica"/>
          <w:color w:val="0F243E" w:themeColor="text2" w:themeShade="80"/>
          <w:sz w:val="33"/>
          <w:szCs w:val="33"/>
        </w:rPr>
        <w:t>, appartenant à l'</w:t>
      </w:r>
      <w:hyperlink r:id="rId16" w:history="1">
        <w:r w:rsidR="00CB759B" w:rsidRPr="00094B7B">
          <w:rPr>
            <w:rFonts w:ascii="Papyrus" w:hAnsi="Papyrus" w:cs="Helvetica"/>
            <w:color w:val="0F243E" w:themeColor="text2" w:themeShade="80"/>
            <w:sz w:val="33"/>
            <w:szCs w:val="33"/>
          </w:rPr>
          <w:t>Église apostolique arménienne</w:t>
        </w:r>
      </w:hyperlink>
      <w:r w:rsidR="00CB759B" w:rsidRPr="00094B7B">
        <w:rPr>
          <w:rFonts w:ascii="Papyrus" w:hAnsi="Papyrus" w:cs="Helvetica"/>
          <w:color w:val="0F243E" w:themeColor="text2" w:themeShade="80"/>
          <w:sz w:val="33"/>
          <w:szCs w:val="33"/>
        </w:rPr>
        <w:t xml:space="preserve">. Datant du </w:t>
      </w:r>
      <w:proofErr w:type="spellStart"/>
      <w:r w:rsidR="00CB759B" w:rsidRPr="00094B7B">
        <w:rPr>
          <w:rFonts w:ascii="Papyrus" w:hAnsi="Papyrus" w:cs="Helvetica"/>
          <w:color w:val="0F243E" w:themeColor="text2" w:themeShade="80"/>
          <w:sz w:val="33"/>
          <w:szCs w:val="33"/>
        </w:rPr>
        <w:t>xv</w:t>
      </w:r>
      <w:r w:rsidR="00CB759B" w:rsidRPr="00094B7B">
        <w:rPr>
          <w:rFonts w:ascii="Papyrus" w:hAnsi="Papyrus" w:cs="Helvetica"/>
          <w:color w:val="0F243E" w:themeColor="text2" w:themeShade="80"/>
          <w:sz w:val="33"/>
          <w:szCs w:val="33"/>
          <w:vertAlign w:val="superscript"/>
        </w:rPr>
        <w:t>e</w:t>
      </w:r>
      <w:proofErr w:type="spellEnd"/>
      <w:r w:rsidR="00CB759B" w:rsidRPr="00094B7B">
        <w:rPr>
          <w:rFonts w:ascii="Papyrus" w:hAnsi="Papyrus" w:cs="Helvetica"/>
          <w:color w:val="0F243E" w:themeColor="text2" w:themeShade="80"/>
          <w:sz w:val="33"/>
          <w:szCs w:val="33"/>
        </w:rPr>
        <w:t xml:space="preserve"> siècle, elle se trouve dans le vieux quartier chrétien de la ville à </w:t>
      </w:r>
      <w:hyperlink r:id="rId17" w:history="1">
        <w:proofErr w:type="spellStart"/>
        <w:r w:rsidR="00CB759B" w:rsidRPr="00094B7B">
          <w:rPr>
            <w:rFonts w:ascii="Papyrus" w:hAnsi="Papyrus" w:cs="Helvetica"/>
            <w:color w:val="0F243E" w:themeColor="text2" w:themeShade="80"/>
            <w:sz w:val="33"/>
            <w:szCs w:val="33"/>
          </w:rPr>
          <w:t>Jdeydeh</w:t>
        </w:r>
        <w:proofErr w:type="spellEnd"/>
      </w:hyperlink>
      <w:r w:rsidR="00CB759B" w:rsidRPr="00094B7B">
        <w:rPr>
          <w:rFonts w:ascii="Papyrus" w:hAnsi="Papyrus" w:cs="Helvetica"/>
          <w:color w:val="0F243E" w:themeColor="text2" w:themeShade="80"/>
          <w:sz w:val="33"/>
          <w:szCs w:val="33"/>
        </w:rPr>
        <w:t xml:space="preserve">. C'est l'une des plus anciennes de la </w:t>
      </w:r>
      <w:hyperlink r:id="rId18" w:history="1">
        <w:r w:rsidR="00CB759B" w:rsidRPr="00094B7B">
          <w:rPr>
            <w:rFonts w:ascii="Papyrus" w:hAnsi="Papyrus" w:cs="Helvetica"/>
            <w:color w:val="0F243E" w:themeColor="text2" w:themeShade="80"/>
            <w:sz w:val="33"/>
            <w:szCs w:val="33"/>
          </w:rPr>
          <w:t>diaspora arménienne</w:t>
        </w:r>
      </w:hyperlink>
      <w:r w:rsidR="00CB759B" w:rsidRPr="00094B7B">
        <w:rPr>
          <w:rFonts w:ascii="Papyrus" w:hAnsi="Papyrus" w:cs="Helvetica"/>
          <w:color w:val="0F243E" w:themeColor="text2" w:themeShade="80"/>
          <w:sz w:val="33"/>
          <w:szCs w:val="33"/>
        </w:rPr>
        <w:t xml:space="preserve"> et de la vieille ville d'Alep. Elle est dédiée aux </w:t>
      </w:r>
      <w:hyperlink r:id="rId19" w:history="1">
        <w:r w:rsidR="00CB759B" w:rsidRPr="00094B7B">
          <w:rPr>
            <w:rFonts w:ascii="Papyrus" w:hAnsi="Papyrus" w:cs="Helvetica"/>
            <w:color w:val="0F243E" w:themeColor="text2" w:themeShade="80"/>
            <w:sz w:val="33"/>
            <w:szCs w:val="33"/>
          </w:rPr>
          <w:t>quarante martyrs de Sébaste</w:t>
        </w:r>
      </w:hyperlink>
      <w:r w:rsidR="00CB759B" w:rsidRPr="00094B7B">
        <w:rPr>
          <w:rFonts w:ascii="Papyrus" w:hAnsi="Papyrus" w:cs="Helvetica"/>
          <w:color w:val="0F243E" w:themeColor="text2" w:themeShade="80"/>
          <w:sz w:val="33"/>
          <w:szCs w:val="33"/>
        </w:rPr>
        <w:t>.</w:t>
      </w:r>
    </w:p>
    <w:p w14:paraId="028B972B" w14:textId="77777777" w:rsidR="00CB759B" w:rsidRDefault="00CB759B" w:rsidP="00CB759B">
      <w:pPr>
        <w:jc w:val="both"/>
        <w:rPr>
          <w:rFonts w:ascii="Papyrus" w:hAnsi="Papyrus" w:cs="OpenSans-Bold"/>
          <w:b/>
          <w:bCs/>
          <w:color w:val="0F243E" w:themeColor="text2" w:themeShade="80"/>
          <w:sz w:val="28"/>
        </w:rPr>
      </w:pPr>
    </w:p>
    <w:p w14:paraId="4032EF2A" w14:textId="20B9908C" w:rsidR="00CB759B" w:rsidRDefault="00CB759B" w:rsidP="00CB759B">
      <w:pPr>
        <w:jc w:val="both"/>
        <w:rPr>
          <w:rFonts w:ascii="Papyrus" w:hAnsi="Papyrus" w:cs="OpenSans-Bold"/>
          <w:b/>
          <w:bCs/>
          <w:color w:val="0F243E" w:themeColor="text2" w:themeShade="80"/>
          <w:sz w:val="28"/>
        </w:rPr>
      </w:pPr>
    </w:p>
    <w:p w14:paraId="7D0DEDFB" w14:textId="77777777" w:rsidR="00CB759B" w:rsidRDefault="00CB759B" w:rsidP="00CB759B">
      <w:pPr>
        <w:jc w:val="both"/>
        <w:rPr>
          <w:rFonts w:ascii="Papyrus" w:hAnsi="Papyrus" w:cs="OpenSans-Bold"/>
          <w:b/>
          <w:bCs/>
          <w:color w:val="0F243E" w:themeColor="text2" w:themeShade="80"/>
          <w:sz w:val="28"/>
        </w:rPr>
      </w:pPr>
    </w:p>
    <w:p w14:paraId="1A6FB138" w14:textId="77777777" w:rsidR="00CB759B" w:rsidRDefault="00CB759B" w:rsidP="00CB759B">
      <w:pPr>
        <w:jc w:val="both"/>
        <w:rPr>
          <w:rFonts w:ascii="Papyrus" w:hAnsi="Papyrus" w:cs="OpenSans-Bold"/>
          <w:b/>
          <w:bCs/>
          <w:color w:val="0F243E" w:themeColor="text2" w:themeShade="80"/>
          <w:sz w:val="28"/>
        </w:rPr>
      </w:pPr>
    </w:p>
    <w:p w14:paraId="49EE6EB6" w14:textId="77777777" w:rsidR="00CB759B" w:rsidRPr="00094B7B" w:rsidRDefault="00CB759B" w:rsidP="00CB759B">
      <w:pPr>
        <w:jc w:val="both"/>
        <w:rPr>
          <w:rFonts w:ascii="Papyrus" w:hAnsi="Papyrus" w:cs="OpenSans-Bold"/>
          <w:b/>
          <w:bCs/>
          <w:color w:val="0F243E" w:themeColor="text2" w:themeShade="80"/>
          <w:sz w:val="33"/>
          <w:szCs w:val="33"/>
        </w:rPr>
      </w:pPr>
      <w:r w:rsidRPr="00094B7B">
        <w:rPr>
          <w:rFonts w:ascii="Papyrus" w:hAnsi="Papyrus" w:cs="OpenSans-Bold"/>
          <w:b/>
          <w:bCs/>
          <w:color w:val="0F243E" w:themeColor="text2" w:themeShade="80"/>
          <w:sz w:val="33"/>
          <w:szCs w:val="33"/>
        </w:rPr>
        <w:t>Elle a été en grande partie détruite par les bombardements du 26 avril dernier.</w:t>
      </w:r>
    </w:p>
    <w:p w14:paraId="2D8FC70B" w14:textId="6EB8049C" w:rsidR="00CB759B" w:rsidRPr="00FB3848" w:rsidRDefault="00CB759B" w:rsidP="00542C3C">
      <w:pPr>
        <w:rPr>
          <w:rFonts w:ascii="Papyrus" w:hAnsi="Papyrus"/>
          <w:i/>
        </w:rPr>
      </w:pPr>
    </w:p>
    <w:sectPr w:rsidR="00CB759B" w:rsidRPr="00FB3848" w:rsidSect="00CB759B">
      <w:pgSz w:w="11900" w:h="16840"/>
      <w:pgMar w:top="737" w:right="737" w:bottom="737" w:left="73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nviro">
    <w:panose1 w:val="04030405020F02020502"/>
    <w:charset w:val="00"/>
    <w:family w:val="decorative"/>
    <w:pitch w:val="variable"/>
    <w:sig w:usb0="00000003" w:usb1="00000000" w:usb2="00000000" w:usb3="00000000" w:csb0="00000001" w:csb1="00000000"/>
  </w:font>
  <w:font w:name="OpenSans-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14"/>
    <w:rsid w:val="00046E51"/>
    <w:rsid w:val="00075309"/>
    <w:rsid w:val="000945F5"/>
    <w:rsid w:val="00094B7B"/>
    <w:rsid w:val="000B3A2B"/>
    <w:rsid w:val="0018021F"/>
    <w:rsid w:val="001B42C5"/>
    <w:rsid w:val="001E6660"/>
    <w:rsid w:val="002159A1"/>
    <w:rsid w:val="002A0678"/>
    <w:rsid w:val="002C53E9"/>
    <w:rsid w:val="0033152F"/>
    <w:rsid w:val="00384DF0"/>
    <w:rsid w:val="003D3117"/>
    <w:rsid w:val="004A30B4"/>
    <w:rsid w:val="0051736A"/>
    <w:rsid w:val="00537B36"/>
    <w:rsid w:val="00542C3C"/>
    <w:rsid w:val="005A14E4"/>
    <w:rsid w:val="00604BAA"/>
    <w:rsid w:val="006A5265"/>
    <w:rsid w:val="006F6166"/>
    <w:rsid w:val="007012C1"/>
    <w:rsid w:val="0077209C"/>
    <w:rsid w:val="009810FE"/>
    <w:rsid w:val="009C2585"/>
    <w:rsid w:val="009E268E"/>
    <w:rsid w:val="00A31234"/>
    <w:rsid w:val="00BA6052"/>
    <w:rsid w:val="00BB7B36"/>
    <w:rsid w:val="00C72ECE"/>
    <w:rsid w:val="00CB759B"/>
    <w:rsid w:val="00CC2BB3"/>
    <w:rsid w:val="00CC3E1B"/>
    <w:rsid w:val="00DF1C98"/>
    <w:rsid w:val="00E22489"/>
    <w:rsid w:val="00EA388F"/>
    <w:rsid w:val="00ED5D14"/>
    <w:rsid w:val="00F3143C"/>
    <w:rsid w:val="00F322C8"/>
    <w:rsid w:val="00F86C5F"/>
    <w:rsid w:val="00FB38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784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1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3117"/>
    <w:rPr>
      <w:rFonts w:ascii="Segoe UI" w:hAnsi="Segoe UI" w:cs="Segoe UI"/>
      <w:sz w:val="18"/>
      <w:szCs w:val="18"/>
    </w:rPr>
  </w:style>
  <w:style w:type="paragraph" w:customStyle="1" w:styleId="p1">
    <w:name w:val="p1"/>
    <w:basedOn w:val="Normal"/>
    <w:rsid w:val="001B42C5"/>
    <w:pPr>
      <w:jc w:val="both"/>
    </w:pPr>
    <w:rPr>
      <w:rFonts w:cs="Arial"/>
      <w:color w:val="101010"/>
      <w:sz w:val="20"/>
      <w:szCs w:val="20"/>
    </w:rPr>
  </w:style>
  <w:style w:type="character" w:customStyle="1" w:styleId="s1">
    <w:name w:val="s1"/>
    <w:basedOn w:val="Policepardfaut"/>
    <w:rsid w:val="001B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602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fr.wikipedia.org/wiki/Cath%C3%A9drale" TargetMode="External"/><Relationship Id="rId18" Type="http://schemas.openxmlformats.org/officeDocument/2006/relationships/hyperlink" Target="https://fr.wikipedia.org/wiki/Diaspora_arm%C3%A9nienn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fr.wikipedia.org/wiki/Arabe" TargetMode="External"/><Relationship Id="rId17" Type="http://schemas.openxmlformats.org/officeDocument/2006/relationships/hyperlink" Target="https://fr.wikipedia.org/wiki/Jdeid%C3%A9" TargetMode="External"/><Relationship Id="rId2" Type="http://schemas.openxmlformats.org/officeDocument/2006/relationships/styles" Target="styles.xml"/><Relationship Id="rId16" Type="http://schemas.openxmlformats.org/officeDocument/2006/relationships/hyperlink" Target="https://fr.wikipedia.org/wiki/%C3%89glise_apostolique_arm%C3%A9nien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hyperlink" Target="https://fr.wikipedia.org/wiki/Syrie" TargetMode="External"/><Relationship Id="rId10" Type="http://schemas.openxmlformats.org/officeDocument/2006/relationships/image" Target="media/image6.jpeg"/><Relationship Id="rId19" Type="http://schemas.openxmlformats.org/officeDocument/2006/relationships/hyperlink" Target="https://fr.wikipedia.org/wiki/Quarante_martyrs_de_S%C3%A9baste"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fr.wikipedia.org/wiki/Ale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C175-53DF-4FFC-A4C9-10DF13D1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1220</Words>
  <Characters>5699</Characters>
  <Application>Microsoft Office Word</Application>
  <DocSecurity>0</DocSecurity>
  <Lines>63</Lines>
  <Paragraphs>19</Paragraphs>
  <ScaleCrop>false</ScaleCrop>
  <HeadingPairs>
    <vt:vector size="2" baseType="variant">
      <vt:variant>
        <vt:lpstr>Titre</vt:lpstr>
      </vt:variant>
      <vt:variant>
        <vt:i4>1</vt:i4>
      </vt:variant>
    </vt:vector>
  </HeadingPairs>
  <TitlesOfParts>
    <vt:vector size="1" baseType="lpstr">
      <vt:lpstr/>
    </vt:vector>
  </TitlesOfParts>
  <Company>MacbookFrance</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User</cp:lastModifiedBy>
  <cp:revision>13</cp:revision>
  <cp:lastPrinted>2016-12-01T17:00:00Z</cp:lastPrinted>
  <dcterms:created xsi:type="dcterms:W3CDTF">2016-11-29T17:32:00Z</dcterms:created>
  <dcterms:modified xsi:type="dcterms:W3CDTF">2016-12-01T17:01:00Z</dcterms:modified>
</cp:coreProperties>
</file>